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8D" w:rsidRPr="0076142B" w:rsidRDefault="00B63C8D" w:rsidP="00B63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42B">
        <w:rPr>
          <w:rFonts w:ascii="Times New Roman" w:hAnsi="Times New Roman" w:cs="Times New Roman"/>
          <w:b/>
          <w:sz w:val="28"/>
          <w:szCs w:val="28"/>
        </w:rPr>
        <w:t>Областная акция «Новый год в кругу семьи»</w:t>
      </w:r>
    </w:p>
    <w:p w:rsidR="00F24555" w:rsidRPr="0076142B" w:rsidRDefault="00B1670E">
      <w:pPr>
        <w:rPr>
          <w:rFonts w:ascii="Times New Roman" w:hAnsi="Times New Roman" w:cs="Times New Roman"/>
          <w:sz w:val="24"/>
          <w:szCs w:val="24"/>
        </w:rPr>
      </w:pPr>
      <w:r w:rsidRPr="0076142B">
        <w:rPr>
          <w:rFonts w:ascii="Times New Roman" w:hAnsi="Times New Roman" w:cs="Times New Roman"/>
          <w:sz w:val="24"/>
          <w:szCs w:val="24"/>
        </w:rPr>
        <w:t xml:space="preserve">В период с 15 октября по 1 февраля проводится районный этап областной акции «Новый год в кругу семьи». </w:t>
      </w:r>
      <w:r w:rsidR="00F24555" w:rsidRPr="0076142B">
        <w:rPr>
          <w:rFonts w:ascii="Times New Roman" w:hAnsi="Times New Roman" w:cs="Times New Roman"/>
          <w:sz w:val="24"/>
          <w:szCs w:val="24"/>
        </w:rPr>
        <w:t xml:space="preserve"> Нам бы очень хотелось,   </w:t>
      </w:r>
      <w:r w:rsidRPr="0076142B">
        <w:rPr>
          <w:rFonts w:ascii="Times New Roman" w:hAnsi="Times New Roman" w:cs="Times New Roman"/>
          <w:sz w:val="24"/>
          <w:szCs w:val="24"/>
        </w:rPr>
        <w:t>чтобы наши воспитанники  дни  каникул  и праздников проводили ни в детском доме, а в семье. Мы обращаемся ко всем желающим</w:t>
      </w:r>
      <w:r w:rsidR="00F24555" w:rsidRPr="0076142B">
        <w:rPr>
          <w:rFonts w:ascii="Times New Roman" w:hAnsi="Times New Roman" w:cs="Times New Roman"/>
          <w:sz w:val="24"/>
          <w:szCs w:val="24"/>
        </w:rPr>
        <w:t xml:space="preserve"> доставить такую радость  детям-сиротам и детям, оставшимся без попечения родителей. </w:t>
      </w:r>
      <w:r w:rsidRPr="0076142B">
        <w:rPr>
          <w:rFonts w:ascii="Times New Roman" w:hAnsi="Times New Roman" w:cs="Times New Roman"/>
          <w:sz w:val="24"/>
          <w:szCs w:val="24"/>
        </w:rPr>
        <w:t xml:space="preserve"> </w:t>
      </w:r>
      <w:r w:rsidR="00F24555" w:rsidRPr="0076142B">
        <w:rPr>
          <w:rFonts w:ascii="Times New Roman" w:hAnsi="Times New Roman" w:cs="Times New Roman"/>
          <w:sz w:val="24"/>
          <w:szCs w:val="24"/>
        </w:rPr>
        <w:t xml:space="preserve">Подробную информацию о детях вы можете узнать в </w:t>
      </w:r>
      <w:proofErr w:type="spellStart"/>
      <w:r w:rsidR="00F24555" w:rsidRPr="0076142B">
        <w:rPr>
          <w:rFonts w:ascii="Times New Roman" w:hAnsi="Times New Roman" w:cs="Times New Roman"/>
          <w:sz w:val="24"/>
          <w:szCs w:val="24"/>
        </w:rPr>
        <w:t>Кочетовском</w:t>
      </w:r>
      <w:proofErr w:type="spellEnd"/>
      <w:r w:rsidR="00F24555" w:rsidRPr="0076142B">
        <w:rPr>
          <w:rFonts w:ascii="Times New Roman" w:hAnsi="Times New Roman" w:cs="Times New Roman"/>
          <w:sz w:val="24"/>
          <w:szCs w:val="24"/>
        </w:rPr>
        <w:t xml:space="preserve"> детском доме, который находится по адресу: ст. </w:t>
      </w:r>
      <w:proofErr w:type="spellStart"/>
      <w:r w:rsidR="00F24555" w:rsidRPr="0076142B">
        <w:rPr>
          <w:rFonts w:ascii="Times New Roman" w:hAnsi="Times New Roman" w:cs="Times New Roman"/>
          <w:sz w:val="24"/>
          <w:szCs w:val="24"/>
        </w:rPr>
        <w:t>Кочетовская</w:t>
      </w:r>
      <w:proofErr w:type="spellEnd"/>
      <w:r w:rsidR="00F24555" w:rsidRPr="0076142B">
        <w:rPr>
          <w:rFonts w:ascii="Times New Roman" w:hAnsi="Times New Roman" w:cs="Times New Roman"/>
          <w:sz w:val="24"/>
          <w:szCs w:val="24"/>
        </w:rPr>
        <w:t xml:space="preserve"> пер.11, д.24. Телефоны  8(86356)2-36-48, 2-36-66. Фото наших воспитанников размещены на нашем сайте.</w:t>
      </w:r>
      <w:r w:rsidR="00DB7F84" w:rsidRPr="0076142B">
        <w:rPr>
          <w:rFonts w:ascii="Times New Roman" w:hAnsi="Times New Roman" w:cs="Times New Roman"/>
          <w:sz w:val="24"/>
          <w:szCs w:val="24"/>
        </w:rPr>
        <w:t xml:space="preserve"> Также информацию о наших воспитанниках вы можете получить в органах опеки и попечительства города  </w:t>
      </w:r>
      <w:proofErr w:type="spellStart"/>
      <w:r w:rsidR="00DB7F84" w:rsidRPr="0076142B">
        <w:rPr>
          <w:rFonts w:ascii="Times New Roman" w:hAnsi="Times New Roman" w:cs="Times New Roman"/>
          <w:sz w:val="24"/>
          <w:szCs w:val="24"/>
        </w:rPr>
        <w:t>Семикаракорска</w:t>
      </w:r>
      <w:proofErr w:type="spellEnd"/>
      <w:r w:rsidR="00DB7F84" w:rsidRPr="0076142B">
        <w:rPr>
          <w:rFonts w:ascii="Times New Roman" w:hAnsi="Times New Roman" w:cs="Times New Roman"/>
          <w:sz w:val="24"/>
          <w:szCs w:val="24"/>
        </w:rPr>
        <w:t>.</w:t>
      </w:r>
    </w:p>
    <w:p w:rsidR="00DB7F84" w:rsidRPr="0076142B" w:rsidRDefault="00F24555" w:rsidP="00DB7F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sz w:val="24"/>
          <w:szCs w:val="24"/>
        </w:rPr>
        <w:t xml:space="preserve">  </w:t>
      </w:r>
      <w:r w:rsidR="00DB7F84" w:rsidRPr="0076142B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Правила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Федерации. </w:t>
      </w:r>
      <w:r w:rsidR="00DB7F84" w:rsidRPr="0076142B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>1. Настоящие Правила определяют порядок и условия временной передачи детей, находящихся в организациях для детей-сирот и детей, оставшихся без попечения родителей (далее - дети), в семьи совершеннолетних граждан, постоянно проживающих на территории Российской Федерации (далее - граждане), а также требования к гражданам.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>2. Срок временного пребывания ребенка (детей) в семье гражданина не может превышать 3 месяцев.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142B">
        <w:rPr>
          <w:rFonts w:ascii="Times New Roman" w:hAnsi="Times New Roman" w:cs="Times New Roman"/>
          <w:color w:val="000000"/>
          <w:sz w:val="24"/>
          <w:szCs w:val="24"/>
        </w:rPr>
        <w:t>При наличии документально подтвержденных исключительных обстоятельств (выезд на отдых в пределах территории Российской Федерации, каникулы, прохождение курса лечения и иные случаи) срок временного пребывания ребенка (детей) в семье гражданина может быть увеличен с письменного согласия органа опеки и попечительства по месту нахождения организации для детей-сирот и детей, оставшихся без попечения родителей, если такое увеличение срока не нарушает прав и законных</w:t>
      </w:r>
      <w:proofErr w:type="gramEnd"/>
      <w:r w:rsidRPr="0076142B"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 ребенка (детей). При этом непрерывный срок временного пребывания ребенка (детей) в семье гражданина не может превышать 6 месяцев.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>3. Дети, являющиеся братьями и сестрами, находящиеся в одной организации для детей-сирот и детей, оставшихся без попечения родителей, временно передаются в семью гражданина вместе.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>4. Обеспечение продуктами питания или денежной компенсацией на их приобретение,  осуществляется в соответствии с нормативными правовыми актами субъектов Российской Федерации.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>5. Временная передача детей осуществляется в семьи совершеннолетних граждан, постоянно проживающих на территории Российской Федерации, за исключением: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>а) лиц, признанных судом недееспособными или ограниченно дееспособными;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>б) лиц, лишенных по суду родительских прав или ограниченных в родительских правах;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>в) бывших усыновителей, если усыновление отменено судом по их вине;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>г) 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6142B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76142B">
        <w:rPr>
          <w:rFonts w:ascii="Times New Roman" w:hAnsi="Times New Roman" w:cs="Times New Roman"/>
          <w:color w:val="000000"/>
          <w:sz w:val="24"/>
          <w:szCs w:val="24"/>
        </w:rPr>
        <w:t>) 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 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</w:t>
      </w:r>
      <w:proofErr w:type="gramEnd"/>
      <w:r w:rsidRPr="0076142B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общественной безопасности, </w:t>
      </w:r>
      <w:r w:rsidRPr="007614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 также лиц, имеющих неснятую или непогашенную судимость за тяжкие или особо тяжкие преступления;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>е) 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>ж) лиц, не имеющих постоянного места жительства на территории Российской Федерации.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>6. Гражданин, желающий получить заключение органа опеки и попечительства о возможности временной передачи ребенка (детей) в свою семью, представляет в орган опеки и попечительства по месту своего жительства или пребывания соответствующее заявление по </w:t>
      </w:r>
      <w:hyperlink r:id="rId4" w:anchor="block_1000" w:history="1">
        <w:r w:rsidRPr="0076142B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76142B">
        <w:rPr>
          <w:rFonts w:ascii="Times New Roman" w:hAnsi="Times New Roman" w:cs="Times New Roman"/>
          <w:sz w:val="24"/>
          <w:szCs w:val="24"/>
        </w:rPr>
        <w:t>,</w:t>
      </w:r>
      <w:r w:rsidRPr="0076142B">
        <w:rPr>
          <w:rFonts w:ascii="Times New Roman" w:hAnsi="Times New Roman" w:cs="Times New Roman"/>
          <w:color w:val="000000"/>
          <w:sz w:val="24"/>
          <w:szCs w:val="24"/>
        </w:rPr>
        <w:t xml:space="preserve"> утверждаемой Министерством образования и науки Российской Федерации, и следующие документы: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>а) копия паспорта или иного документа, удостоверяющего личность;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>б) справка органов внутренних дел, подтверждающая отсутствие обстоятельств, указанных в </w:t>
      </w:r>
      <w:hyperlink r:id="rId5" w:anchor="block_1095" w:history="1">
        <w:r w:rsidRPr="0076142B">
          <w:rPr>
            <w:rFonts w:ascii="Times New Roman" w:hAnsi="Times New Roman" w:cs="Times New Roman"/>
            <w:sz w:val="24"/>
            <w:szCs w:val="24"/>
          </w:rPr>
          <w:t>подпункте "</w:t>
        </w:r>
        <w:proofErr w:type="spellStart"/>
        <w:r w:rsidRPr="0076142B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76142B">
          <w:rPr>
            <w:rFonts w:ascii="Times New Roman" w:hAnsi="Times New Roman" w:cs="Times New Roman"/>
            <w:sz w:val="24"/>
            <w:szCs w:val="24"/>
          </w:rPr>
          <w:t>" пункта </w:t>
        </w:r>
        <w:r w:rsidRPr="0076142B">
          <w:rPr>
            <w:rFonts w:ascii="Times New Roman" w:hAnsi="Times New Roman" w:cs="Times New Roman"/>
            <w:color w:val="008000"/>
            <w:sz w:val="24"/>
            <w:szCs w:val="24"/>
          </w:rPr>
          <w:t>9</w:t>
        </w:r>
      </w:hyperlink>
      <w:r w:rsidRPr="0076142B">
        <w:rPr>
          <w:rFonts w:ascii="Times New Roman" w:hAnsi="Times New Roman" w:cs="Times New Roman"/>
          <w:color w:val="000000"/>
          <w:sz w:val="24"/>
          <w:szCs w:val="24"/>
        </w:rPr>
        <w:t> настоящих Правил;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>в) справка лечебно-профилактического учреждения об отсутствии у гражданина заболеваний, указанных в </w:t>
      </w:r>
      <w:hyperlink r:id="rId6" w:anchor="block_1096" w:history="1">
        <w:r w:rsidRPr="0076142B">
          <w:rPr>
            <w:rFonts w:ascii="Times New Roman" w:hAnsi="Times New Roman" w:cs="Times New Roman"/>
            <w:sz w:val="24"/>
            <w:szCs w:val="24"/>
          </w:rPr>
          <w:t>подпункте "е" пункта 9</w:t>
        </w:r>
      </w:hyperlink>
      <w:r w:rsidRPr="0076142B">
        <w:rPr>
          <w:rFonts w:ascii="Times New Roman" w:hAnsi="Times New Roman" w:cs="Times New Roman"/>
          <w:color w:val="000000"/>
          <w:sz w:val="24"/>
          <w:szCs w:val="24"/>
        </w:rPr>
        <w:t> настоящих Правил, либо медицинское заключение по </w:t>
      </w:r>
      <w:hyperlink r:id="rId7" w:anchor="block_2000" w:history="1">
        <w:r w:rsidRPr="0076142B">
          <w:rPr>
            <w:rFonts w:ascii="Times New Roman" w:hAnsi="Times New Roman" w:cs="Times New Roman"/>
            <w:sz w:val="24"/>
            <w:szCs w:val="24"/>
          </w:rPr>
          <w:t>форме 164/у-96</w:t>
        </w:r>
      </w:hyperlink>
      <w:r w:rsidRPr="0076142B">
        <w:rPr>
          <w:rFonts w:ascii="Times New Roman" w:hAnsi="Times New Roman" w:cs="Times New Roman"/>
          <w:color w:val="000000"/>
          <w:sz w:val="24"/>
          <w:szCs w:val="24"/>
        </w:rPr>
        <w:t> (медицинское заключение по результатам освидетельствования гражданина (гражданки), желающего (ей) усыновить, принять под опеку (попечительство) ребенка или стать приемным родителем), выданное лечебно-профилактическим учреждением.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>Кроме документов,</w:t>
      </w:r>
      <w:r w:rsidR="00B63C8D" w:rsidRPr="007614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42B">
        <w:rPr>
          <w:rFonts w:ascii="Times New Roman" w:hAnsi="Times New Roman" w:cs="Times New Roman"/>
          <w:color w:val="000000"/>
          <w:sz w:val="24"/>
          <w:szCs w:val="24"/>
        </w:rPr>
        <w:t>гражданин вправе представить иные документы, свидетельствующие о наличии у него необходимых знаний и навыков в воспитании детей, в том числе документы об образовании, о профессиональной деятельности, прохождении программ подготовки кандидатов в опекуны или попечители.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 xml:space="preserve">7. После сбора необходимых документов </w:t>
      </w:r>
      <w:proofErr w:type="gramStart"/>
      <w:r w:rsidRPr="0076142B">
        <w:rPr>
          <w:rFonts w:ascii="Times New Roman" w:hAnsi="Times New Roman" w:cs="Times New Roman"/>
          <w:color w:val="000000"/>
          <w:sz w:val="24"/>
          <w:szCs w:val="24"/>
        </w:rPr>
        <w:t>гражданин</w:t>
      </w:r>
      <w:proofErr w:type="gramEnd"/>
      <w:r w:rsidRPr="0076142B">
        <w:rPr>
          <w:rFonts w:ascii="Times New Roman" w:hAnsi="Times New Roman" w:cs="Times New Roman"/>
          <w:color w:val="000000"/>
          <w:sz w:val="24"/>
          <w:szCs w:val="24"/>
        </w:rPr>
        <w:t xml:space="preserve"> желающий временно  взять ребенка в свою семью обращается в орган опеки и попечительства своего района за получением заключения о возможности временной передачи ребенка.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42B">
        <w:rPr>
          <w:rFonts w:ascii="Times New Roman" w:hAnsi="Times New Roman" w:cs="Times New Roman"/>
          <w:color w:val="000000"/>
          <w:sz w:val="24"/>
          <w:szCs w:val="24"/>
        </w:rPr>
        <w:t>8. С разрешением органа опеки, паспортом, медицинской справкой и актом обследования жилищных условий гражданин обращается в детский дом.</w:t>
      </w: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DB7F84" w:rsidRPr="0076142B" w:rsidRDefault="00DB7F84" w:rsidP="00DB7F84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F24555" w:rsidRPr="0076142B" w:rsidRDefault="00F24555">
      <w:pPr>
        <w:rPr>
          <w:rFonts w:ascii="Times New Roman" w:hAnsi="Times New Roman" w:cs="Times New Roman"/>
          <w:sz w:val="24"/>
          <w:szCs w:val="24"/>
        </w:rPr>
      </w:pPr>
      <w:r w:rsidRPr="007614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F24555" w:rsidRPr="0076142B" w:rsidSect="00CA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70E"/>
    <w:rsid w:val="0076142B"/>
    <w:rsid w:val="00A15B65"/>
    <w:rsid w:val="00B1670E"/>
    <w:rsid w:val="00B63C8D"/>
    <w:rsid w:val="00CA064A"/>
    <w:rsid w:val="00DB7F84"/>
    <w:rsid w:val="00F2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1364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95611/" TargetMode="External"/><Relationship Id="rId5" Type="http://schemas.openxmlformats.org/officeDocument/2006/relationships/hyperlink" Target="http://base.garant.ru/195611/" TargetMode="External"/><Relationship Id="rId4" Type="http://schemas.openxmlformats.org/officeDocument/2006/relationships/hyperlink" Target="http://base.garant.ru/1216863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КДД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2014-10-16T12:10:00Z</dcterms:created>
  <dcterms:modified xsi:type="dcterms:W3CDTF">2014-10-20T08:30:00Z</dcterms:modified>
</cp:coreProperties>
</file>